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E5" w:rsidRPr="00731F1F" w:rsidRDefault="00C06520" w:rsidP="00731F1F">
      <w:pPr>
        <w:tabs>
          <w:tab w:val="left" w:pos="7563"/>
        </w:tabs>
        <w:jc w:val="center"/>
        <w:rPr>
          <w:b/>
          <w:sz w:val="26"/>
          <w:szCs w:val="26"/>
        </w:rPr>
      </w:pPr>
      <w:r w:rsidRPr="00731F1F">
        <w:rPr>
          <w:b/>
          <w:sz w:val="26"/>
          <w:szCs w:val="26"/>
        </w:rPr>
        <w:t xml:space="preserve">СОВЕТ НАРОДНЫХ </w:t>
      </w:r>
      <w:r w:rsidR="009938E5" w:rsidRPr="00731F1F">
        <w:rPr>
          <w:b/>
          <w:sz w:val="26"/>
          <w:szCs w:val="26"/>
        </w:rPr>
        <w:t>ДЕПУТАТОВ</w:t>
      </w:r>
    </w:p>
    <w:p w:rsidR="009938E5" w:rsidRPr="00731F1F" w:rsidRDefault="00C06520" w:rsidP="009938E5">
      <w:pPr>
        <w:tabs>
          <w:tab w:val="left" w:pos="7563"/>
        </w:tabs>
        <w:jc w:val="center"/>
        <w:rPr>
          <w:b/>
          <w:sz w:val="26"/>
          <w:szCs w:val="26"/>
        </w:rPr>
      </w:pPr>
      <w:r w:rsidRPr="00731F1F">
        <w:rPr>
          <w:b/>
          <w:sz w:val="26"/>
          <w:szCs w:val="26"/>
        </w:rPr>
        <w:t xml:space="preserve">КОЛЕНОВСКОГО СЕЛЬСКОГО </w:t>
      </w:r>
      <w:r w:rsidR="009938E5" w:rsidRPr="00731F1F">
        <w:rPr>
          <w:b/>
          <w:sz w:val="26"/>
          <w:szCs w:val="26"/>
        </w:rPr>
        <w:t>ПОСЕЛЕНИЯ</w:t>
      </w:r>
    </w:p>
    <w:p w:rsidR="009938E5" w:rsidRPr="00731F1F" w:rsidRDefault="0090550F" w:rsidP="009938E5">
      <w:pPr>
        <w:tabs>
          <w:tab w:val="left" w:pos="7563"/>
        </w:tabs>
        <w:jc w:val="center"/>
        <w:rPr>
          <w:b/>
          <w:sz w:val="26"/>
          <w:szCs w:val="26"/>
        </w:rPr>
      </w:pPr>
      <w:r w:rsidRPr="00731F1F">
        <w:rPr>
          <w:b/>
          <w:sz w:val="26"/>
          <w:szCs w:val="26"/>
        </w:rPr>
        <w:t>НОВОХОПЁРСКОГО</w:t>
      </w:r>
      <w:r w:rsidR="00C06520" w:rsidRPr="00731F1F">
        <w:rPr>
          <w:b/>
          <w:sz w:val="26"/>
          <w:szCs w:val="26"/>
        </w:rPr>
        <w:t xml:space="preserve"> МУНИЦИПАЛЬНОГО </w:t>
      </w:r>
      <w:r w:rsidR="009938E5" w:rsidRPr="00731F1F">
        <w:rPr>
          <w:b/>
          <w:sz w:val="26"/>
          <w:szCs w:val="26"/>
        </w:rPr>
        <w:t>РАЙОНА</w:t>
      </w:r>
    </w:p>
    <w:p w:rsidR="009938E5" w:rsidRPr="00731F1F" w:rsidRDefault="00C06520" w:rsidP="009938E5">
      <w:pPr>
        <w:tabs>
          <w:tab w:val="left" w:pos="7563"/>
        </w:tabs>
        <w:jc w:val="center"/>
        <w:rPr>
          <w:b/>
          <w:sz w:val="26"/>
          <w:szCs w:val="26"/>
        </w:rPr>
      </w:pPr>
      <w:r w:rsidRPr="00731F1F">
        <w:rPr>
          <w:b/>
          <w:sz w:val="26"/>
          <w:szCs w:val="26"/>
        </w:rPr>
        <w:t xml:space="preserve">ВОРОНЕЖСКОЙ </w:t>
      </w:r>
      <w:r w:rsidR="009938E5" w:rsidRPr="00731F1F">
        <w:rPr>
          <w:b/>
          <w:sz w:val="26"/>
          <w:szCs w:val="26"/>
        </w:rPr>
        <w:t>ОБЛАСТИ</w:t>
      </w:r>
    </w:p>
    <w:p w:rsidR="009938E5" w:rsidRPr="00731F1F" w:rsidRDefault="009938E5" w:rsidP="009938E5">
      <w:pPr>
        <w:pStyle w:val="a5"/>
        <w:ind w:right="-709"/>
        <w:rPr>
          <w:sz w:val="26"/>
          <w:szCs w:val="26"/>
        </w:rPr>
      </w:pPr>
    </w:p>
    <w:p w:rsidR="009938E5" w:rsidRPr="00731F1F" w:rsidRDefault="009938E5" w:rsidP="009938E5">
      <w:pPr>
        <w:tabs>
          <w:tab w:val="left" w:pos="7563"/>
        </w:tabs>
        <w:jc w:val="center"/>
        <w:rPr>
          <w:b/>
          <w:sz w:val="26"/>
          <w:szCs w:val="26"/>
        </w:rPr>
      </w:pPr>
      <w:r w:rsidRPr="00731F1F">
        <w:rPr>
          <w:b/>
          <w:sz w:val="26"/>
          <w:szCs w:val="26"/>
        </w:rPr>
        <w:t>Р Е Ш Е Н И Е</w:t>
      </w:r>
    </w:p>
    <w:p w:rsidR="009938E5" w:rsidRPr="00731F1F" w:rsidRDefault="009938E5" w:rsidP="009938E5">
      <w:pPr>
        <w:tabs>
          <w:tab w:val="left" w:pos="7563"/>
        </w:tabs>
        <w:jc w:val="center"/>
        <w:rPr>
          <w:sz w:val="26"/>
          <w:szCs w:val="26"/>
        </w:rPr>
      </w:pPr>
    </w:p>
    <w:p w:rsidR="009938E5" w:rsidRPr="00731F1F" w:rsidRDefault="00861292" w:rsidP="009938E5">
      <w:pPr>
        <w:tabs>
          <w:tab w:val="left" w:pos="7563"/>
        </w:tabs>
        <w:rPr>
          <w:sz w:val="26"/>
          <w:szCs w:val="26"/>
          <w:u w:val="single"/>
        </w:rPr>
      </w:pPr>
      <w:r w:rsidRPr="00731F1F">
        <w:rPr>
          <w:sz w:val="26"/>
          <w:szCs w:val="26"/>
          <w:u w:val="single"/>
        </w:rPr>
        <w:t>«</w:t>
      </w:r>
      <w:r w:rsidR="00F14691" w:rsidRPr="00731F1F">
        <w:rPr>
          <w:sz w:val="26"/>
          <w:szCs w:val="26"/>
          <w:u w:val="single"/>
        </w:rPr>
        <w:t xml:space="preserve">13» июня </w:t>
      </w:r>
      <w:r w:rsidR="001F504F" w:rsidRPr="00731F1F">
        <w:rPr>
          <w:sz w:val="26"/>
          <w:szCs w:val="26"/>
          <w:u w:val="single"/>
        </w:rPr>
        <w:t>20</w:t>
      </w:r>
      <w:r w:rsidR="00827B10" w:rsidRPr="00731F1F">
        <w:rPr>
          <w:sz w:val="26"/>
          <w:szCs w:val="26"/>
          <w:u w:val="single"/>
        </w:rPr>
        <w:t>23</w:t>
      </w:r>
      <w:r w:rsidRPr="00731F1F">
        <w:rPr>
          <w:sz w:val="26"/>
          <w:szCs w:val="26"/>
          <w:u w:val="single"/>
        </w:rPr>
        <w:t xml:space="preserve"> г. № 41</w:t>
      </w:r>
      <w:r w:rsidR="009938E5" w:rsidRPr="00731F1F">
        <w:rPr>
          <w:sz w:val="26"/>
          <w:szCs w:val="26"/>
          <w:u w:val="single"/>
        </w:rPr>
        <w:t xml:space="preserve">                           </w:t>
      </w:r>
    </w:p>
    <w:p w:rsidR="009938E5" w:rsidRPr="00731F1F" w:rsidRDefault="00DF394A" w:rsidP="009938E5">
      <w:pPr>
        <w:tabs>
          <w:tab w:val="left" w:pos="7563"/>
        </w:tabs>
        <w:rPr>
          <w:sz w:val="26"/>
          <w:szCs w:val="26"/>
        </w:rPr>
      </w:pPr>
      <w:r w:rsidRPr="00731F1F">
        <w:rPr>
          <w:sz w:val="26"/>
          <w:szCs w:val="26"/>
        </w:rPr>
        <w:t xml:space="preserve">село </w:t>
      </w:r>
      <w:r w:rsidR="009938E5" w:rsidRPr="00731F1F">
        <w:rPr>
          <w:sz w:val="26"/>
          <w:szCs w:val="26"/>
        </w:rPr>
        <w:t>Елань-Колено</w:t>
      </w:r>
    </w:p>
    <w:p w:rsidR="009938E5" w:rsidRPr="00731F1F" w:rsidRDefault="009938E5" w:rsidP="009938E5">
      <w:pPr>
        <w:jc w:val="both"/>
        <w:rPr>
          <w:sz w:val="26"/>
          <w:szCs w:val="26"/>
        </w:rPr>
      </w:pPr>
    </w:p>
    <w:p w:rsidR="004A58B6" w:rsidRPr="00731F1F" w:rsidRDefault="004A58B6" w:rsidP="004A58B6">
      <w:pPr>
        <w:ind w:right="4819"/>
        <w:jc w:val="both"/>
        <w:rPr>
          <w:sz w:val="26"/>
          <w:szCs w:val="26"/>
        </w:rPr>
      </w:pPr>
      <w:r w:rsidRPr="00731F1F">
        <w:rPr>
          <w:sz w:val="26"/>
          <w:szCs w:val="26"/>
        </w:rPr>
        <w:t xml:space="preserve">О внесении изменений и дополнений в Устав Коленовского сельского поселения </w:t>
      </w:r>
      <w:r w:rsidR="0090550F" w:rsidRPr="00731F1F">
        <w:rPr>
          <w:sz w:val="26"/>
          <w:szCs w:val="26"/>
        </w:rPr>
        <w:t>Новохопёрского</w:t>
      </w:r>
      <w:r w:rsidRPr="00731F1F">
        <w:rPr>
          <w:sz w:val="26"/>
          <w:szCs w:val="26"/>
        </w:rPr>
        <w:t xml:space="preserve"> муниципального района Воронежской области </w:t>
      </w:r>
    </w:p>
    <w:p w:rsidR="004A58B6" w:rsidRPr="00731F1F" w:rsidRDefault="004A58B6" w:rsidP="004A58B6">
      <w:pPr>
        <w:rPr>
          <w:sz w:val="26"/>
          <w:szCs w:val="26"/>
        </w:rPr>
      </w:pPr>
    </w:p>
    <w:p w:rsidR="00827B10" w:rsidRPr="00731F1F" w:rsidRDefault="00827B10" w:rsidP="00827B10">
      <w:pPr>
        <w:ind w:firstLine="708"/>
        <w:jc w:val="both"/>
        <w:rPr>
          <w:sz w:val="26"/>
          <w:szCs w:val="26"/>
        </w:rPr>
      </w:pPr>
      <w:r w:rsidRPr="00731F1F">
        <w:rPr>
          <w:sz w:val="26"/>
          <w:szCs w:val="26"/>
        </w:rPr>
        <w:t>В соответствии с Федеральным законом от 06.10.2003 № 131-ФЗ (ред. от 06.02.2023) «Об общих принципах организации местного самоуправления в Российской Федерации», Федеральным законом от 21.07.2005 № 97-ФЗ (ред. от 08.12.2020) «О государственной регистрации Уставов муниципальных образований» и в целях приведения Устава Коленовского сельского поселения Новохопёрского муниципального района Воронежской области в соответствие с действующим законодательство, Совет народных депутатов Коленовского сельского поселения Новохопёрского муниципального района Воронежской области</w:t>
      </w:r>
    </w:p>
    <w:p w:rsidR="004A58B6" w:rsidRPr="00731F1F" w:rsidRDefault="004A58B6" w:rsidP="004A58B6">
      <w:pPr>
        <w:jc w:val="both"/>
        <w:rPr>
          <w:sz w:val="26"/>
          <w:szCs w:val="26"/>
        </w:rPr>
      </w:pPr>
    </w:p>
    <w:p w:rsidR="004A58B6" w:rsidRPr="00731F1F" w:rsidRDefault="004A58B6" w:rsidP="004A58B6">
      <w:pPr>
        <w:jc w:val="center"/>
        <w:rPr>
          <w:sz w:val="26"/>
          <w:szCs w:val="26"/>
        </w:rPr>
      </w:pPr>
      <w:r w:rsidRPr="00731F1F">
        <w:rPr>
          <w:sz w:val="26"/>
          <w:szCs w:val="26"/>
        </w:rPr>
        <w:t>РЕШИЛ:</w:t>
      </w:r>
    </w:p>
    <w:p w:rsidR="004A58B6" w:rsidRPr="00731F1F" w:rsidRDefault="004A58B6" w:rsidP="004A58B6">
      <w:pPr>
        <w:jc w:val="center"/>
        <w:rPr>
          <w:sz w:val="26"/>
          <w:szCs w:val="26"/>
        </w:rPr>
      </w:pPr>
    </w:p>
    <w:p w:rsidR="00827B10" w:rsidRPr="00731F1F" w:rsidRDefault="00827B10" w:rsidP="00827B10">
      <w:pPr>
        <w:ind w:firstLine="709"/>
        <w:jc w:val="both"/>
        <w:rPr>
          <w:sz w:val="26"/>
          <w:szCs w:val="26"/>
        </w:rPr>
      </w:pPr>
      <w:r w:rsidRPr="00731F1F">
        <w:rPr>
          <w:sz w:val="26"/>
          <w:szCs w:val="26"/>
        </w:rPr>
        <w:t>1. Внести в Устав Коленовского сельского поселения Новохопёрского муниципального района Воронежской области (в редакции решений Совета народных депутатов Коленовского сельского поселения от 16.12.2015 г. № 51/1; от 22.07.2016 г. № 58/2; от 07.05.2018 г. № 30; от 07.06.2019 г. № 59; от 28.11.2019 г. № 75; 15.12.2020 г. № 101; от 14.05.2021 г. № 117; 08.10.2021 г. № 129; 27.05.2022 г. № 153; 30.10.2022 г. № 15) изменения и дополнения согласно приложению.</w:t>
      </w:r>
    </w:p>
    <w:p w:rsidR="00827B10" w:rsidRPr="00731F1F" w:rsidRDefault="00827B10" w:rsidP="00827B10">
      <w:pPr>
        <w:tabs>
          <w:tab w:val="left" w:pos="709"/>
          <w:tab w:val="left" w:pos="851"/>
        </w:tabs>
        <w:ind w:firstLine="709"/>
        <w:jc w:val="both"/>
        <w:rPr>
          <w:sz w:val="26"/>
          <w:szCs w:val="26"/>
        </w:rPr>
      </w:pPr>
      <w:r w:rsidRPr="00731F1F">
        <w:rPr>
          <w:sz w:val="26"/>
          <w:szCs w:val="26"/>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827B10" w:rsidRPr="00731F1F" w:rsidRDefault="00827B10" w:rsidP="00827B10">
      <w:pPr>
        <w:tabs>
          <w:tab w:val="left" w:pos="900"/>
          <w:tab w:val="left" w:pos="1080"/>
          <w:tab w:val="left" w:pos="1260"/>
        </w:tabs>
        <w:ind w:firstLine="709"/>
        <w:jc w:val="both"/>
        <w:rPr>
          <w:sz w:val="26"/>
          <w:szCs w:val="26"/>
        </w:rPr>
      </w:pPr>
      <w:r w:rsidRPr="00731F1F">
        <w:rPr>
          <w:sz w:val="26"/>
          <w:szCs w:val="26"/>
        </w:rPr>
        <w:t>3. Обнародовать настоящее решение после его государственной регистрации.</w:t>
      </w:r>
    </w:p>
    <w:p w:rsidR="00827B10" w:rsidRPr="00731F1F" w:rsidRDefault="00827B10" w:rsidP="00827B10">
      <w:pPr>
        <w:tabs>
          <w:tab w:val="left" w:pos="900"/>
          <w:tab w:val="left" w:pos="1080"/>
          <w:tab w:val="left" w:pos="1260"/>
        </w:tabs>
        <w:ind w:firstLine="709"/>
        <w:jc w:val="both"/>
        <w:rPr>
          <w:sz w:val="26"/>
          <w:szCs w:val="26"/>
        </w:rPr>
      </w:pPr>
      <w:r w:rsidRPr="00731F1F">
        <w:rPr>
          <w:sz w:val="26"/>
          <w:szCs w:val="26"/>
        </w:rPr>
        <w:t>4. Настоящее решение вступает в силу после его официального обнародования.</w:t>
      </w:r>
    </w:p>
    <w:p w:rsidR="004A58B6" w:rsidRPr="00731F1F" w:rsidRDefault="004A58B6" w:rsidP="004A58B6">
      <w:pPr>
        <w:tabs>
          <w:tab w:val="left" w:pos="900"/>
          <w:tab w:val="left" w:pos="1080"/>
          <w:tab w:val="left" w:pos="1260"/>
        </w:tabs>
        <w:ind w:left="720"/>
        <w:jc w:val="both"/>
        <w:rPr>
          <w:sz w:val="26"/>
          <w:szCs w:val="26"/>
        </w:rPr>
      </w:pPr>
    </w:p>
    <w:p w:rsidR="005C1F15" w:rsidRPr="00731F1F" w:rsidRDefault="005C1F15" w:rsidP="004A58B6">
      <w:pPr>
        <w:tabs>
          <w:tab w:val="left" w:pos="900"/>
          <w:tab w:val="left" w:pos="1080"/>
          <w:tab w:val="left" w:pos="1260"/>
        </w:tabs>
        <w:ind w:left="720"/>
        <w:jc w:val="both"/>
        <w:rPr>
          <w:sz w:val="26"/>
          <w:szCs w:val="26"/>
        </w:rPr>
      </w:pPr>
    </w:p>
    <w:p w:rsidR="00AA0C55" w:rsidRPr="00731F1F" w:rsidRDefault="00AA0C55" w:rsidP="004A58B6">
      <w:pPr>
        <w:tabs>
          <w:tab w:val="left" w:pos="900"/>
          <w:tab w:val="left" w:pos="1080"/>
          <w:tab w:val="left" w:pos="1260"/>
        </w:tabs>
        <w:ind w:left="720"/>
        <w:jc w:val="both"/>
        <w:rPr>
          <w:sz w:val="26"/>
          <w:szCs w:val="26"/>
        </w:rPr>
      </w:pPr>
    </w:p>
    <w:p w:rsidR="00C44783" w:rsidRPr="00731F1F" w:rsidRDefault="002530FA" w:rsidP="00827B10">
      <w:pPr>
        <w:pStyle w:val="a5"/>
        <w:tabs>
          <w:tab w:val="left" w:pos="2696"/>
        </w:tabs>
        <w:ind w:right="-1"/>
        <w:jc w:val="both"/>
        <w:rPr>
          <w:b w:val="0"/>
          <w:sz w:val="26"/>
          <w:szCs w:val="26"/>
        </w:rPr>
      </w:pPr>
      <w:r w:rsidRPr="00731F1F">
        <w:rPr>
          <w:b w:val="0"/>
          <w:sz w:val="26"/>
          <w:szCs w:val="26"/>
        </w:rPr>
        <w:t xml:space="preserve">Глава Коленовского сельского поселения  </w:t>
      </w:r>
      <w:r w:rsidR="00731F1F">
        <w:rPr>
          <w:b w:val="0"/>
          <w:sz w:val="26"/>
          <w:szCs w:val="26"/>
        </w:rPr>
        <w:t xml:space="preserve">  </w:t>
      </w:r>
      <w:r w:rsidRPr="00731F1F">
        <w:rPr>
          <w:b w:val="0"/>
          <w:sz w:val="26"/>
          <w:szCs w:val="26"/>
        </w:rPr>
        <w:t xml:space="preserve">                                       </w:t>
      </w:r>
      <w:r w:rsidR="004A58B6" w:rsidRPr="00731F1F">
        <w:rPr>
          <w:b w:val="0"/>
          <w:sz w:val="26"/>
          <w:szCs w:val="26"/>
        </w:rPr>
        <w:t xml:space="preserve">  М.В.Федюшкин</w:t>
      </w:r>
    </w:p>
    <w:p w:rsidR="00746491" w:rsidRPr="00F52E76" w:rsidRDefault="00746491" w:rsidP="00F52E76">
      <w:pPr>
        <w:pStyle w:val="f12"/>
        <w:ind w:right="-18" w:firstLine="0"/>
        <w:rPr>
          <w:szCs w:val="24"/>
        </w:rPr>
      </w:pPr>
    </w:p>
    <w:p w:rsidR="00F52E76" w:rsidRDefault="00F52E76" w:rsidP="00827B10">
      <w:pPr>
        <w:pStyle w:val="f12"/>
        <w:ind w:left="4962" w:right="-18" w:firstLine="0"/>
        <w:rPr>
          <w:szCs w:val="24"/>
        </w:rPr>
      </w:pPr>
    </w:p>
    <w:p w:rsidR="00AA0C55" w:rsidRDefault="00AA0C55" w:rsidP="00827B10">
      <w:pPr>
        <w:pStyle w:val="f12"/>
        <w:ind w:left="4962" w:right="-18" w:firstLine="0"/>
        <w:rPr>
          <w:szCs w:val="24"/>
        </w:rPr>
      </w:pPr>
    </w:p>
    <w:p w:rsidR="00AA0C55" w:rsidRDefault="00AA0C55" w:rsidP="00827B10">
      <w:pPr>
        <w:pStyle w:val="f12"/>
        <w:ind w:left="4962" w:right="-18" w:firstLine="0"/>
        <w:rPr>
          <w:szCs w:val="24"/>
        </w:rPr>
      </w:pPr>
    </w:p>
    <w:p w:rsidR="00AA0C55" w:rsidRDefault="00AA0C55" w:rsidP="00827B10">
      <w:pPr>
        <w:pStyle w:val="f12"/>
        <w:ind w:left="4962" w:right="-18" w:firstLine="0"/>
        <w:rPr>
          <w:szCs w:val="24"/>
        </w:rPr>
      </w:pPr>
    </w:p>
    <w:p w:rsidR="00827B10" w:rsidRPr="00731F1F" w:rsidRDefault="00827B10" w:rsidP="00827B10">
      <w:pPr>
        <w:pStyle w:val="f12"/>
        <w:ind w:left="4962" w:right="-18" w:firstLine="0"/>
        <w:rPr>
          <w:sz w:val="26"/>
          <w:szCs w:val="26"/>
        </w:rPr>
      </w:pPr>
      <w:r w:rsidRPr="00731F1F">
        <w:rPr>
          <w:sz w:val="26"/>
          <w:szCs w:val="26"/>
        </w:rPr>
        <w:lastRenderedPageBreak/>
        <w:t>Приложение</w:t>
      </w:r>
      <w:r w:rsidR="003A6534" w:rsidRPr="00731F1F">
        <w:rPr>
          <w:sz w:val="26"/>
          <w:szCs w:val="26"/>
        </w:rPr>
        <w:t xml:space="preserve"> </w:t>
      </w:r>
    </w:p>
    <w:p w:rsidR="00827B10" w:rsidRPr="00731F1F" w:rsidRDefault="00827B10" w:rsidP="00827B10">
      <w:pPr>
        <w:pStyle w:val="f12"/>
        <w:ind w:left="4962" w:right="-18" w:firstLine="0"/>
        <w:rPr>
          <w:sz w:val="26"/>
          <w:szCs w:val="26"/>
        </w:rPr>
      </w:pPr>
      <w:r w:rsidRPr="00731F1F">
        <w:rPr>
          <w:sz w:val="26"/>
          <w:szCs w:val="26"/>
        </w:rPr>
        <w:t>к решению Совета народных депутатов</w:t>
      </w:r>
    </w:p>
    <w:p w:rsidR="00827B10" w:rsidRPr="00731F1F" w:rsidRDefault="00827B10" w:rsidP="00827B10">
      <w:pPr>
        <w:pStyle w:val="f12"/>
        <w:ind w:left="4962" w:right="-18" w:firstLine="0"/>
        <w:rPr>
          <w:sz w:val="26"/>
          <w:szCs w:val="26"/>
        </w:rPr>
      </w:pPr>
      <w:r w:rsidRPr="00731F1F">
        <w:rPr>
          <w:sz w:val="26"/>
          <w:szCs w:val="26"/>
        </w:rPr>
        <w:t xml:space="preserve">Коленовского сельского поселения </w:t>
      </w:r>
    </w:p>
    <w:p w:rsidR="00827B10" w:rsidRPr="00731F1F" w:rsidRDefault="00827B10" w:rsidP="00827B10">
      <w:pPr>
        <w:pStyle w:val="f12"/>
        <w:ind w:left="4962" w:right="-18" w:firstLine="0"/>
        <w:rPr>
          <w:sz w:val="26"/>
          <w:szCs w:val="26"/>
        </w:rPr>
      </w:pPr>
      <w:r w:rsidRPr="00731F1F">
        <w:rPr>
          <w:sz w:val="26"/>
          <w:szCs w:val="26"/>
        </w:rPr>
        <w:t>Новохопёрского муниципального района Воронежской области</w:t>
      </w:r>
    </w:p>
    <w:p w:rsidR="00827B10" w:rsidRPr="00731F1F" w:rsidRDefault="00F14691" w:rsidP="00827B10">
      <w:pPr>
        <w:pStyle w:val="f12"/>
        <w:ind w:left="4962" w:right="-18" w:firstLine="0"/>
        <w:rPr>
          <w:sz w:val="26"/>
          <w:szCs w:val="26"/>
        </w:rPr>
      </w:pPr>
      <w:r w:rsidRPr="00731F1F">
        <w:rPr>
          <w:sz w:val="26"/>
          <w:szCs w:val="26"/>
        </w:rPr>
        <w:t>«13» июня</w:t>
      </w:r>
      <w:r w:rsidR="00861292" w:rsidRPr="00731F1F">
        <w:rPr>
          <w:sz w:val="26"/>
          <w:szCs w:val="26"/>
        </w:rPr>
        <w:t xml:space="preserve"> 2023 г. № 41</w:t>
      </w:r>
    </w:p>
    <w:p w:rsidR="00827B10" w:rsidRDefault="00827B10" w:rsidP="00827B10">
      <w:pPr>
        <w:rPr>
          <w:sz w:val="26"/>
          <w:szCs w:val="26"/>
        </w:rPr>
      </w:pPr>
    </w:p>
    <w:p w:rsidR="00731F1F" w:rsidRPr="00731F1F" w:rsidRDefault="00731F1F" w:rsidP="00827B10">
      <w:pPr>
        <w:rPr>
          <w:sz w:val="26"/>
          <w:szCs w:val="26"/>
        </w:rPr>
      </w:pPr>
    </w:p>
    <w:p w:rsidR="00827B10" w:rsidRPr="00731F1F" w:rsidRDefault="00827B10" w:rsidP="00827B10">
      <w:pPr>
        <w:jc w:val="center"/>
        <w:rPr>
          <w:b/>
          <w:sz w:val="26"/>
          <w:szCs w:val="26"/>
        </w:rPr>
      </w:pPr>
    </w:p>
    <w:p w:rsidR="00827B10" w:rsidRPr="00731F1F" w:rsidRDefault="00827B10" w:rsidP="00827B10">
      <w:pPr>
        <w:jc w:val="center"/>
        <w:rPr>
          <w:b/>
          <w:sz w:val="26"/>
          <w:szCs w:val="26"/>
        </w:rPr>
      </w:pPr>
      <w:r w:rsidRPr="00731F1F">
        <w:rPr>
          <w:b/>
          <w:sz w:val="26"/>
          <w:szCs w:val="26"/>
        </w:rPr>
        <w:t>Изменения и дополнения в Устав Коленовского сельского поселения Новохопёрского муниципального района Воронежской области</w:t>
      </w:r>
    </w:p>
    <w:p w:rsidR="00827B10" w:rsidRPr="00731F1F" w:rsidRDefault="00827B10" w:rsidP="00827B10">
      <w:pPr>
        <w:ind w:firstLine="540"/>
        <w:jc w:val="both"/>
        <w:rPr>
          <w:sz w:val="26"/>
          <w:szCs w:val="26"/>
        </w:rPr>
      </w:pPr>
    </w:p>
    <w:p w:rsidR="00BE0A49" w:rsidRPr="00731F1F" w:rsidRDefault="00BE0A49" w:rsidP="00BE0A49">
      <w:pPr>
        <w:widowControl w:val="0"/>
        <w:snapToGrid w:val="0"/>
        <w:ind w:right="-1" w:firstLine="720"/>
        <w:jc w:val="both"/>
        <w:rPr>
          <w:b/>
          <w:bCs/>
          <w:sz w:val="26"/>
          <w:szCs w:val="26"/>
        </w:rPr>
      </w:pPr>
      <w:r w:rsidRPr="00731F1F">
        <w:rPr>
          <w:b/>
          <w:sz w:val="26"/>
          <w:szCs w:val="26"/>
        </w:rPr>
        <w:t>1. В статье 33</w:t>
      </w:r>
      <w:r w:rsidRPr="00731F1F">
        <w:rPr>
          <w:b/>
          <w:bCs/>
          <w:sz w:val="26"/>
          <w:szCs w:val="26"/>
        </w:rPr>
        <w:t xml:space="preserve"> «Статус депутата, члена выборного органа местного самоуправления, выборного должностного лица местного самоуправления»</w:t>
      </w:r>
    </w:p>
    <w:p w:rsidR="00BE0A49" w:rsidRPr="00731F1F" w:rsidRDefault="00BE0A49" w:rsidP="00BE0A49">
      <w:pPr>
        <w:widowControl w:val="0"/>
        <w:snapToGrid w:val="0"/>
        <w:ind w:right="-1" w:firstLine="720"/>
        <w:jc w:val="both"/>
        <w:rPr>
          <w:sz w:val="26"/>
          <w:szCs w:val="26"/>
        </w:rPr>
      </w:pPr>
    </w:p>
    <w:p w:rsidR="00BE0A49" w:rsidRPr="00731F1F" w:rsidRDefault="00861292" w:rsidP="00BE0A49">
      <w:pPr>
        <w:suppressAutoHyphens/>
        <w:autoSpaceDE w:val="0"/>
        <w:autoSpaceDN w:val="0"/>
        <w:adjustRightInd w:val="0"/>
        <w:ind w:firstLine="709"/>
        <w:jc w:val="both"/>
        <w:rPr>
          <w:sz w:val="26"/>
          <w:szCs w:val="26"/>
        </w:rPr>
      </w:pPr>
      <w:r w:rsidRPr="00731F1F">
        <w:rPr>
          <w:sz w:val="26"/>
          <w:szCs w:val="26"/>
        </w:rPr>
        <w:t xml:space="preserve">1.  </w:t>
      </w:r>
      <w:r w:rsidR="00BE0A49" w:rsidRPr="00731F1F">
        <w:rPr>
          <w:sz w:val="26"/>
          <w:szCs w:val="26"/>
        </w:rPr>
        <w:t xml:space="preserve">Часть 3.3. признать утратившей силу. </w:t>
      </w:r>
    </w:p>
    <w:p w:rsidR="00BE0A49" w:rsidRPr="00731F1F" w:rsidRDefault="00BE0A49" w:rsidP="00BE0A49">
      <w:pPr>
        <w:suppressAutoHyphens/>
        <w:autoSpaceDE w:val="0"/>
        <w:autoSpaceDN w:val="0"/>
        <w:adjustRightInd w:val="0"/>
        <w:ind w:firstLine="709"/>
        <w:jc w:val="both"/>
        <w:rPr>
          <w:sz w:val="26"/>
          <w:szCs w:val="26"/>
        </w:rPr>
      </w:pPr>
    </w:p>
    <w:p w:rsidR="00BE0A49" w:rsidRPr="00731F1F" w:rsidRDefault="00861292" w:rsidP="00BE0A49">
      <w:pPr>
        <w:suppressAutoHyphens/>
        <w:autoSpaceDE w:val="0"/>
        <w:autoSpaceDN w:val="0"/>
        <w:adjustRightInd w:val="0"/>
        <w:ind w:firstLine="709"/>
        <w:jc w:val="both"/>
        <w:rPr>
          <w:sz w:val="26"/>
          <w:szCs w:val="26"/>
        </w:rPr>
      </w:pPr>
      <w:r w:rsidRPr="00731F1F">
        <w:rPr>
          <w:sz w:val="26"/>
          <w:szCs w:val="26"/>
        </w:rPr>
        <w:t xml:space="preserve">2.  </w:t>
      </w:r>
      <w:r w:rsidR="00BE0A49" w:rsidRPr="00731F1F">
        <w:rPr>
          <w:sz w:val="26"/>
          <w:szCs w:val="26"/>
        </w:rPr>
        <w:t>Дополнить частью 5.1. следующего содержания:</w:t>
      </w:r>
    </w:p>
    <w:p w:rsidR="00BE0A49" w:rsidRPr="00731F1F" w:rsidRDefault="00BE0A49" w:rsidP="00BE0A49">
      <w:pPr>
        <w:suppressAutoHyphens/>
        <w:autoSpaceDE w:val="0"/>
        <w:autoSpaceDN w:val="0"/>
        <w:adjustRightInd w:val="0"/>
        <w:ind w:firstLine="709"/>
        <w:jc w:val="both"/>
        <w:rPr>
          <w:sz w:val="26"/>
          <w:szCs w:val="26"/>
        </w:rPr>
      </w:pPr>
      <w:r w:rsidRPr="00731F1F">
        <w:rPr>
          <w:sz w:val="26"/>
          <w:szCs w:val="26"/>
        </w:rPr>
        <w:t xml:space="preserve">«5.1. Полномочия депутата </w:t>
      </w:r>
      <w:r w:rsidRPr="00731F1F">
        <w:rPr>
          <w:color w:val="000000"/>
          <w:sz w:val="26"/>
          <w:szCs w:val="26"/>
        </w:rPr>
        <w:t xml:space="preserve">Совета народных депутатов </w:t>
      </w:r>
      <w:r w:rsidRPr="00731F1F">
        <w:rPr>
          <w:sz w:val="26"/>
          <w:szCs w:val="26"/>
        </w:rPr>
        <w:t>Коленовского</w:t>
      </w:r>
      <w:r w:rsidRPr="00731F1F">
        <w:rPr>
          <w:color w:val="000000"/>
          <w:sz w:val="26"/>
          <w:szCs w:val="26"/>
        </w:rPr>
        <w:t xml:space="preserve"> сельского поселения</w:t>
      </w:r>
      <w:r w:rsidRPr="00731F1F">
        <w:rPr>
          <w:sz w:val="26"/>
          <w:szCs w:val="26"/>
        </w:rPr>
        <w:t xml:space="preserve"> прекращаются досрочно решением </w:t>
      </w:r>
      <w:r w:rsidRPr="00731F1F">
        <w:rPr>
          <w:color w:val="000000"/>
          <w:sz w:val="26"/>
          <w:szCs w:val="26"/>
        </w:rPr>
        <w:t xml:space="preserve">Совета народных депутатов </w:t>
      </w:r>
      <w:r w:rsidRPr="00731F1F">
        <w:rPr>
          <w:sz w:val="26"/>
          <w:szCs w:val="26"/>
        </w:rPr>
        <w:t>Коленовского</w:t>
      </w:r>
      <w:r w:rsidRPr="00731F1F">
        <w:rPr>
          <w:color w:val="000000"/>
          <w:sz w:val="26"/>
          <w:szCs w:val="26"/>
        </w:rPr>
        <w:t xml:space="preserve"> сельского поселения</w:t>
      </w:r>
      <w:r w:rsidRPr="00731F1F">
        <w:rPr>
          <w:sz w:val="26"/>
          <w:szCs w:val="26"/>
        </w:rPr>
        <w:t xml:space="preserve"> в случае отсутствия депутата без уважительных причин на всех заседаниях </w:t>
      </w:r>
      <w:r w:rsidRPr="00731F1F">
        <w:rPr>
          <w:color w:val="000000"/>
          <w:sz w:val="26"/>
          <w:szCs w:val="26"/>
        </w:rPr>
        <w:t xml:space="preserve">Совета народных депутатов </w:t>
      </w:r>
      <w:r w:rsidRPr="00731F1F">
        <w:rPr>
          <w:sz w:val="26"/>
          <w:szCs w:val="26"/>
        </w:rPr>
        <w:t>Коленовского</w:t>
      </w:r>
      <w:r w:rsidRPr="00731F1F">
        <w:rPr>
          <w:color w:val="000000"/>
          <w:sz w:val="26"/>
          <w:szCs w:val="26"/>
        </w:rPr>
        <w:t xml:space="preserve"> сельского поселения</w:t>
      </w:r>
      <w:r w:rsidRPr="00731F1F">
        <w:rPr>
          <w:sz w:val="26"/>
          <w:szCs w:val="26"/>
        </w:rPr>
        <w:t xml:space="preserve"> в течение шести месяцев подряд.».                     </w:t>
      </w:r>
    </w:p>
    <w:p w:rsidR="00BE0A49" w:rsidRPr="00731F1F" w:rsidRDefault="00BE0A49" w:rsidP="00BE0A49">
      <w:pPr>
        <w:widowControl w:val="0"/>
        <w:snapToGrid w:val="0"/>
        <w:ind w:right="-1" w:firstLine="720"/>
        <w:jc w:val="both"/>
        <w:rPr>
          <w:sz w:val="26"/>
          <w:szCs w:val="26"/>
        </w:rPr>
      </w:pPr>
    </w:p>
    <w:p w:rsidR="00BE0A49" w:rsidRPr="00731F1F" w:rsidRDefault="00BE0A49" w:rsidP="00BE0A49">
      <w:pPr>
        <w:widowControl w:val="0"/>
        <w:snapToGrid w:val="0"/>
        <w:ind w:right="-1" w:firstLine="720"/>
        <w:jc w:val="both"/>
        <w:rPr>
          <w:sz w:val="26"/>
          <w:szCs w:val="26"/>
        </w:rPr>
      </w:pPr>
    </w:p>
    <w:p w:rsidR="00BE0A49" w:rsidRPr="00731F1F" w:rsidRDefault="00BE0A49" w:rsidP="00BE0A49">
      <w:pPr>
        <w:widowControl w:val="0"/>
        <w:snapToGrid w:val="0"/>
        <w:ind w:right="-1" w:firstLine="720"/>
        <w:jc w:val="both"/>
        <w:rPr>
          <w:b/>
          <w:sz w:val="26"/>
          <w:szCs w:val="26"/>
        </w:rPr>
      </w:pPr>
    </w:p>
    <w:p w:rsidR="00F66E39" w:rsidRPr="00731F1F" w:rsidRDefault="009D57A3" w:rsidP="009D57A3">
      <w:pPr>
        <w:jc w:val="both"/>
        <w:rPr>
          <w:sz w:val="26"/>
          <w:szCs w:val="26"/>
        </w:rPr>
      </w:pPr>
      <w:r w:rsidRPr="00731F1F">
        <w:rPr>
          <w:b/>
          <w:sz w:val="26"/>
          <w:szCs w:val="26"/>
        </w:rPr>
        <w:t xml:space="preserve"> </w:t>
      </w:r>
    </w:p>
    <w:sectPr w:rsidR="00F66E39" w:rsidRPr="00731F1F" w:rsidSect="008A2ACB">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15" w:rsidRDefault="00D66715">
      <w:r>
        <w:separator/>
      </w:r>
    </w:p>
  </w:endnote>
  <w:endnote w:type="continuationSeparator" w:id="0">
    <w:p w:rsidR="00D66715" w:rsidRDefault="00D6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0C0E9C"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0C0E9C"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731F1F">
      <w:rPr>
        <w:rStyle w:val="af3"/>
        <w:noProof/>
      </w:rPr>
      <w:t>2</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15" w:rsidRDefault="00D66715">
      <w:r>
        <w:separator/>
      </w:r>
    </w:p>
  </w:footnote>
  <w:footnote w:type="continuationSeparator" w:id="0">
    <w:p w:rsidR="00D66715" w:rsidRDefault="00D66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AC24A36"/>
    <w:multiLevelType w:val="hybridMultilevel"/>
    <w:tmpl w:val="6F2665F6"/>
    <w:lvl w:ilvl="0" w:tplc="23D4E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3"/>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2"/>
  </w:num>
  <w:num w:numId="10">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6500"/>
    <w:rsid w:val="00001C62"/>
    <w:rsid w:val="000033BB"/>
    <w:rsid w:val="00004B38"/>
    <w:rsid w:val="00011B22"/>
    <w:rsid w:val="000222C2"/>
    <w:rsid w:val="000237AB"/>
    <w:rsid w:val="00025C61"/>
    <w:rsid w:val="00026509"/>
    <w:rsid w:val="00035E1C"/>
    <w:rsid w:val="000364B9"/>
    <w:rsid w:val="00036E64"/>
    <w:rsid w:val="00041521"/>
    <w:rsid w:val="00047DCB"/>
    <w:rsid w:val="00060423"/>
    <w:rsid w:val="0006391C"/>
    <w:rsid w:val="000717D1"/>
    <w:rsid w:val="00071D3B"/>
    <w:rsid w:val="0007672A"/>
    <w:rsid w:val="00083C3D"/>
    <w:rsid w:val="000A287B"/>
    <w:rsid w:val="000A291C"/>
    <w:rsid w:val="000A2D96"/>
    <w:rsid w:val="000A42C6"/>
    <w:rsid w:val="000A4E11"/>
    <w:rsid w:val="000A7175"/>
    <w:rsid w:val="000B1E3D"/>
    <w:rsid w:val="000B2C28"/>
    <w:rsid w:val="000C0E9C"/>
    <w:rsid w:val="000C1A16"/>
    <w:rsid w:val="000C6756"/>
    <w:rsid w:val="000D2211"/>
    <w:rsid w:val="000D4576"/>
    <w:rsid w:val="000D61BF"/>
    <w:rsid w:val="000D7268"/>
    <w:rsid w:val="000E3BB1"/>
    <w:rsid w:val="000E5D6E"/>
    <w:rsid w:val="000F7B14"/>
    <w:rsid w:val="00100117"/>
    <w:rsid w:val="00106F1F"/>
    <w:rsid w:val="00112055"/>
    <w:rsid w:val="00114D78"/>
    <w:rsid w:val="00117DEA"/>
    <w:rsid w:val="00122577"/>
    <w:rsid w:val="0012681C"/>
    <w:rsid w:val="00135C10"/>
    <w:rsid w:val="00137964"/>
    <w:rsid w:val="00150787"/>
    <w:rsid w:val="0015285E"/>
    <w:rsid w:val="0015595D"/>
    <w:rsid w:val="00164B4F"/>
    <w:rsid w:val="00172351"/>
    <w:rsid w:val="00180681"/>
    <w:rsid w:val="00187187"/>
    <w:rsid w:val="0019031A"/>
    <w:rsid w:val="001954E6"/>
    <w:rsid w:val="001A1592"/>
    <w:rsid w:val="001A26E4"/>
    <w:rsid w:val="001A5525"/>
    <w:rsid w:val="001A5931"/>
    <w:rsid w:val="001A765A"/>
    <w:rsid w:val="001B0D5F"/>
    <w:rsid w:val="001B2859"/>
    <w:rsid w:val="001B2DE5"/>
    <w:rsid w:val="001B33BA"/>
    <w:rsid w:val="001B44B8"/>
    <w:rsid w:val="001B5B06"/>
    <w:rsid w:val="001B67A2"/>
    <w:rsid w:val="001C199A"/>
    <w:rsid w:val="001C286E"/>
    <w:rsid w:val="001C3301"/>
    <w:rsid w:val="001D438B"/>
    <w:rsid w:val="001D60CE"/>
    <w:rsid w:val="001D6600"/>
    <w:rsid w:val="001E4F1D"/>
    <w:rsid w:val="001E5E81"/>
    <w:rsid w:val="001E7F74"/>
    <w:rsid w:val="001F0042"/>
    <w:rsid w:val="001F2A9F"/>
    <w:rsid w:val="001F2E66"/>
    <w:rsid w:val="001F31DF"/>
    <w:rsid w:val="001F504F"/>
    <w:rsid w:val="001F6193"/>
    <w:rsid w:val="002149F2"/>
    <w:rsid w:val="00215751"/>
    <w:rsid w:val="00220438"/>
    <w:rsid w:val="00221DCD"/>
    <w:rsid w:val="00226D3B"/>
    <w:rsid w:val="00227245"/>
    <w:rsid w:val="00230133"/>
    <w:rsid w:val="00231A95"/>
    <w:rsid w:val="002444A6"/>
    <w:rsid w:val="00244984"/>
    <w:rsid w:val="00251067"/>
    <w:rsid w:val="002530FA"/>
    <w:rsid w:val="002532D3"/>
    <w:rsid w:val="00253A06"/>
    <w:rsid w:val="0025500F"/>
    <w:rsid w:val="00256D07"/>
    <w:rsid w:val="00257BB1"/>
    <w:rsid w:val="0026103B"/>
    <w:rsid w:val="00263F3D"/>
    <w:rsid w:val="00266706"/>
    <w:rsid w:val="00282931"/>
    <w:rsid w:val="002834C7"/>
    <w:rsid w:val="002834E5"/>
    <w:rsid w:val="002859E6"/>
    <w:rsid w:val="00293355"/>
    <w:rsid w:val="00296017"/>
    <w:rsid w:val="002A2218"/>
    <w:rsid w:val="002A4E79"/>
    <w:rsid w:val="002A690A"/>
    <w:rsid w:val="002A7D01"/>
    <w:rsid w:val="002B7099"/>
    <w:rsid w:val="002C2105"/>
    <w:rsid w:val="002C4D3F"/>
    <w:rsid w:val="002C60D6"/>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11950"/>
    <w:rsid w:val="00313645"/>
    <w:rsid w:val="00315142"/>
    <w:rsid w:val="00323B35"/>
    <w:rsid w:val="003245EB"/>
    <w:rsid w:val="00337BCC"/>
    <w:rsid w:val="00342B9C"/>
    <w:rsid w:val="003455B6"/>
    <w:rsid w:val="0035175C"/>
    <w:rsid w:val="00354DB3"/>
    <w:rsid w:val="00362B04"/>
    <w:rsid w:val="00362B92"/>
    <w:rsid w:val="0036470D"/>
    <w:rsid w:val="00366118"/>
    <w:rsid w:val="0037090E"/>
    <w:rsid w:val="0037166A"/>
    <w:rsid w:val="0037206A"/>
    <w:rsid w:val="0037223B"/>
    <w:rsid w:val="00380AD9"/>
    <w:rsid w:val="00385B19"/>
    <w:rsid w:val="003873DD"/>
    <w:rsid w:val="00387F89"/>
    <w:rsid w:val="00391E38"/>
    <w:rsid w:val="003948C7"/>
    <w:rsid w:val="00394A80"/>
    <w:rsid w:val="00395A08"/>
    <w:rsid w:val="003A6534"/>
    <w:rsid w:val="003A65AD"/>
    <w:rsid w:val="003A6C23"/>
    <w:rsid w:val="003A7256"/>
    <w:rsid w:val="003B58B0"/>
    <w:rsid w:val="003C02BB"/>
    <w:rsid w:val="003C0BF1"/>
    <w:rsid w:val="003E1C1E"/>
    <w:rsid w:val="003E4863"/>
    <w:rsid w:val="003E63BA"/>
    <w:rsid w:val="003F3152"/>
    <w:rsid w:val="003F710F"/>
    <w:rsid w:val="004008D2"/>
    <w:rsid w:val="00401E4F"/>
    <w:rsid w:val="00406C65"/>
    <w:rsid w:val="004075D0"/>
    <w:rsid w:val="0041014B"/>
    <w:rsid w:val="00417547"/>
    <w:rsid w:val="004212A2"/>
    <w:rsid w:val="00421B94"/>
    <w:rsid w:val="004258BE"/>
    <w:rsid w:val="00437D92"/>
    <w:rsid w:val="00440439"/>
    <w:rsid w:val="00446A58"/>
    <w:rsid w:val="00450DCC"/>
    <w:rsid w:val="00452DC1"/>
    <w:rsid w:val="004554E7"/>
    <w:rsid w:val="00455737"/>
    <w:rsid w:val="004560E5"/>
    <w:rsid w:val="00464485"/>
    <w:rsid w:val="0046593B"/>
    <w:rsid w:val="00476AA8"/>
    <w:rsid w:val="0047705B"/>
    <w:rsid w:val="00480428"/>
    <w:rsid w:val="00480B0B"/>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5409"/>
    <w:rsid w:val="00503D9D"/>
    <w:rsid w:val="00504D11"/>
    <w:rsid w:val="0050573C"/>
    <w:rsid w:val="00506924"/>
    <w:rsid w:val="0050731C"/>
    <w:rsid w:val="00513793"/>
    <w:rsid w:val="005157B0"/>
    <w:rsid w:val="00523F70"/>
    <w:rsid w:val="0052556B"/>
    <w:rsid w:val="005279B8"/>
    <w:rsid w:val="00530668"/>
    <w:rsid w:val="005311C0"/>
    <w:rsid w:val="0053212E"/>
    <w:rsid w:val="00533135"/>
    <w:rsid w:val="00536183"/>
    <w:rsid w:val="0054079E"/>
    <w:rsid w:val="005416FB"/>
    <w:rsid w:val="00545468"/>
    <w:rsid w:val="00545F41"/>
    <w:rsid w:val="00553B48"/>
    <w:rsid w:val="00554AA7"/>
    <w:rsid w:val="00554AE7"/>
    <w:rsid w:val="00560CA3"/>
    <w:rsid w:val="00561568"/>
    <w:rsid w:val="00562C29"/>
    <w:rsid w:val="0056393E"/>
    <w:rsid w:val="00563EBD"/>
    <w:rsid w:val="00574C8E"/>
    <w:rsid w:val="005837EC"/>
    <w:rsid w:val="005839BC"/>
    <w:rsid w:val="00583BC6"/>
    <w:rsid w:val="00586A1D"/>
    <w:rsid w:val="00590473"/>
    <w:rsid w:val="005904B4"/>
    <w:rsid w:val="00590805"/>
    <w:rsid w:val="005937A2"/>
    <w:rsid w:val="0059787F"/>
    <w:rsid w:val="005A0EEA"/>
    <w:rsid w:val="005A11D0"/>
    <w:rsid w:val="005A6018"/>
    <w:rsid w:val="005B19B3"/>
    <w:rsid w:val="005B2E27"/>
    <w:rsid w:val="005B559E"/>
    <w:rsid w:val="005C05C3"/>
    <w:rsid w:val="005C1F15"/>
    <w:rsid w:val="005C3EDA"/>
    <w:rsid w:val="005C76C7"/>
    <w:rsid w:val="005C7DF3"/>
    <w:rsid w:val="005D0408"/>
    <w:rsid w:val="005D4880"/>
    <w:rsid w:val="005D5EDA"/>
    <w:rsid w:val="005D7D53"/>
    <w:rsid w:val="005E5510"/>
    <w:rsid w:val="005E63C3"/>
    <w:rsid w:val="005F15C1"/>
    <w:rsid w:val="005F3FF8"/>
    <w:rsid w:val="005F6986"/>
    <w:rsid w:val="00604B8A"/>
    <w:rsid w:val="00605EEB"/>
    <w:rsid w:val="006108AC"/>
    <w:rsid w:val="00612D97"/>
    <w:rsid w:val="00615660"/>
    <w:rsid w:val="00621357"/>
    <w:rsid w:val="00623825"/>
    <w:rsid w:val="006312ED"/>
    <w:rsid w:val="00644572"/>
    <w:rsid w:val="00644679"/>
    <w:rsid w:val="006476A7"/>
    <w:rsid w:val="00655CC1"/>
    <w:rsid w:val="006602DF"/>
    <w:rsid w:val="00660D11"/>
    <w:rsid w:val="00662309"/>
    <w:rsid w:val="00666B78"/>
    <w:rsid w:val="00670CBC"/>
    <w:rsid w:val="0067185A"/>
    <w:rsid w:val="0067227E"/>
    <w:rsid w:val="006732BA"/>
    <w:rsid w:val="00676946"/>
    <w:rsid w:val="0067752E"/>
    <w:rsid w:val="00680A7D"/>
    <w:rsid w:val="00680AD4"/>
    <w:rsid w:val="00681836"/>
    <w:rsid w:val="00682EDC"/>
    <w:rsid w:val="00683894"/>
    <w:rsid w:val="0069002D"/>
    <w:rsid w:val="006966A7"/>
    <w:rsid w:val="00696C46"/>
    <w:rsid w:val="006B361C"/>
    <w:rsid w:val="006B51ED"/>
    <w:rsid w:val="006D1DA6"/>
    <w:rsid w:val="006D53DA"/>
    <w:rsid w:val="006E28AB"/>
    <w:rsid w:val="006E31B2"/>
    <w:rsid w:val="006F18BE"/>
    <w:rsid w:val="006F6A04"/>
    <w:rsid w:val="00700886"/>
    <w:rsid w:val="00713C39"/>
    <w:rsid w:val="00713D4C"/>
    <w:rsid w:val="00721E1D"/>
    <w:rsid w:val="007254CD"/>
    <w:rsid w:val="00731F1F"/>
    <w:rsid w:val="00734A79"/>
    <w:rsid w:val="00740862"/>
    <w:rsid w:val="0074367E"/>
    <w:rsid w:val="00743881"/>
    <w:rsid w:val="00744513"/>
    <w:rsid w:val="00746491"/>
    <w:rsid w:val="00747A2B"/>
    <w:rsid w:val="00751CCC"/>
    <w:rsid w:val="007528D4"/>
    <w:rsid w:val="00764686"/>
    <w:rsid w:val="00764AEB"/>
    <w:rsid w:val="00773761"/>
    <w:rsid w:val="0077641A"/>
    <w:rsid w:val="0077665E"/>
    <w:rsid w:val="00777058"/>
    <w:rsid w:val="00780BF2"/>
    <w:rsid w:val="0078224A"/>
    <w:rsid w:val="00785415"/>
    <w:rsid w:val="00790EE6"/>
    <w:rsid w:val="007918E3"/>
    <w:rsid w:val="00792570"/>
    <w:rsid w:val="007928B6"/>
    <w:rsid w:val="0079655C"/>
    <w:rsid w:val="007A18AA"/>
    <w:rsid w:val="007A39F5"/>
    <w:rsid w:val="007A4562"/>
    <w:rsid w:val="007B1059"/>
    <w:rsid w:val="007B2316"/>
    <w:rsid w:val="007B66D6"/>
    <w:rsid w:val="007C1A01"/>
    <w:rsid w:val="007C2B94"/>
    <w:rsid w:val="007C4746"/>
    <w:rsid w:val="007C74DA"/>
    <w:rsid w:val="007D115D"/>
    <w:rsid w:val="007D5673"/>
    <w:rsid w:val="007D5768"/>
    <w:rsid w:val="007E446C"/>
    <w:rsid w:val="007E704D"/>
    <w:rsid w:val="00804A94"/>
    <w:rsid w:val="008072CD"/>
    <w:rsid w:val="00813393"/>
    <w:rsid w:val="0081351C"/>
    <w:rsid w:val="00821506"/>
    <w:rsid w:val="0082610F"/>
    <w:rsid w:val="00827B10"/>
    <w:rsid w:val="0083031E"/>
    <w:rsid w:val="00830D03"/>
    <w:rsid w:val="00830D5E"/>
    <w:rsid w:val="008359F2"/>
    <w:rsid w:val="0083641D"/>
    <w:rsid w:val="00840D4C"/>
    <w:rsid w:val="00851C98"/>
    <w:rsid w:val="00852500"/>
    <w:rsid w:val="00861292"/>
    <w:rsid w:val="00861E06"/>
    <w:rsid w:val="00863B32"/>
    <w:rsid w:val="008641FD"/>
    <w:rsid w:val="008706FD"/>
    <w:rsid w:val="0087076A"/>
    <w:rsid w:val="008710FF"/>
    <w:rsid w:val="00871707"/>
    <w:rsid w:val="00877B78"/>
    <w:rsid w:val="00881012"/>
    <w:rsid w:val="00882CED"/>
    <w:rsid w:val="00885EE3"/>
    <w:rsid w:val="0088656A"/>
    <w:rsid w:val="008952F3"/>
    <w:rsid w:val="00896A32"/>
    <w:rsid w:val="008A07A2"/>
    <w:rsid w:val="008A1538"/>
    <w:rsid w:val="008A2ACB"/>
    <w:rsid w:val="008A57FA"/>
    <w:rsid w:val="008A7890"/>
    <w:rsid w:val="008B268B"/>
    <w:rsid w:val="008B3158"/>
    <w:rsid w:val="008B50B0"/>
    <w:rsid w:val="008C685B"/>
    <w:rsid w:val="008C7432"/>
    <w:rsid w:val="008D41DC"/>
    <w:rsid w:val="008D5682"/>
    <w:rsid w:val="008D6FEE"/>
    <w:rsid w:val="008D7A1B"/>
    <w:rsid w:val="008E6621"/>
    <w:rsid w:val="008F24CC"/>
    <w:rsid w:val="008F568B"/>
    <w:rsid w:val="008F570C"/>
    <w:rsid w:val="009016ED"/>
    <w:rsid w:val="009029EE"/>
    <w:rsid w:val="0090550F"/>
    <w:rsid w:val="009133B3"/>
    <w:rsid w:val="009140EC"/>
    <w:rsid w:val="00920C86"/>
    <w:rsid w:val="0092412A"/>
    <w:rsid w:val="0092419A"/>
    <w:rsid w:val="00927BCC"/>
    <w:rsid w:val="009304A1"/>
    <w:rsid w:val="00936204"/>
    <w:rsid w:val="009369BB"/>
    <w:rsid w:val="0094083C"/>
    <w:rsid w:val="00941533"/>
    <w:rsid w:val="00942223"/>
    <w:rsid w:val="00942C4C"/>
    <w:rsid w:val="009468CE"/>
    <w:rsid w:val="00947C8D"/>
    <w:rsid w:val="00950C9F"/>
    <w:rsid w:val="00960807"/>
    <w:rsid w:val="00962A23"/>
    <w:rsid w:val="00965EF6"/>
    <w:rsid w:val="00974256"/>
    <w:rsid w:val="0097735D"/>
    <w:rsid w:val="009804CC"/>
    <w:rsid w:val="00980CFB"/>
    <w:rsid w:val="00980D75"/>
    <w:rsid w:val="00986958"/>
    <w:rsid w:val="0099272C"/>
    <w:rsid w:val="009938E5"/>
    <w:rsid w:val="00994D11"/>
    <w:rsid w:val="00994E46"/>
    <w:rsid w:val="009951C5"/>
    <w:rsid w:val="00996639"/>
    <w:rsid w:val="009A0D86"/>
    <w:rsid w:val="009A2561"/>
    <w:rsid w:val="009A4048"/>
    <w:rsid w:val="009A573D"/>
    <w:rsid w:val="009A76B8"/>
    <w:rsid w:val="009B0EAB"/>
    <w:rsid w:val="009B1AA1"/>
    <w:rsid w:val="009B2A67"/>
    <w:rsid w:val="009C0F82"/>
    <w:rsid w:val="009C3074"/>
    <w:rsid w:val="009C4FB6"/>
    <w:rsid w:val="009C55CF"/>
    <w:rsid w:val="009C5C5E"/>
    <w:rsid w:val="009D0246"/>
    <w:rsid w:val="009D2F1E"/>
    <w:rsid w:val="009D332C"/>
    <w:rsid w:val="009D57A3"/>
    <w:rsid w:val="009E04C6"/>
    <w:rsid w:val="009E44D5"/>
    <w:rsid w:val="009E4A27"/>
    <w:rsid w:val="009E6B8B"/>
    <w:rsid w:val="009E6DB0"/>
    <w:rsid w:val="009F1A3C"/>
    <w:rsid w:val="009F3808"/>
    <w:rsid w:val="009F553F"/>
    <w:rsid w:val="00A01B48"/>
    <w:rsid w:val="00A03897"/>
    <w:rsid w:val="00A03C9B"/>
    <w:rsid w:val="00A17743"/>
    <w:rsid w:val="00A21EE0"/>
    <w:rsid w:val="00A31B7A"/>
    <w:rsid w:val="00A35B0D"/>
    <w:rsid w:val="00A41ACC"/>
    <w:rsid w:val="00A41C26"/>
    <w:rsid w:val="00A42223"/>
    <w:rsid w:val="00A4295C"/>
    <w:rsid w:val="00A43858"/>
    <w:rsid w:val="00A4416A"/>
    <w:rsid w:val="00A44CFF"/>
    <w:rsid w:val="00A44F8B"/>
    <w:rsid w:val="00A53AC9"/>
    <w:rsid w:val="00A54B20"/>
    <w:rsid w:val="00A63ECB"/>
    <w:rsid w:val="00A6423B"/>
    <w:rsid w:val="00A67B1F"/>
    <w:rsid w:val="00A71123"/>
    <w:rsid w:val="00A73F43"/>
    <w:rsid w:val="00A757B2"/>
    <w:rsid w:val="00A84C60"/>
    <w:rsid w:val="00A85938"/>
    <w:rsid w:val="00A912D9"/>
    <w:rsid w:val="00A91768"/>
    <w:rsid w:val="00AA08BD"/>
    <w:rsid w:val="00AA0C55"/>
    <w:rsid w:val="00AA1E08"/>
    <w:rsid w:val="00AA3FD2"/>
    <w:rsid w:val="00AB4314"/>
    <w:rsid w:val="00AB7D0C"/>
    <w:rsid w:val="00AC02F8"/>
    <w:rsid w:val="00AC0ADD"/>
    <w:rsid w:val="00AC1315"/>
    <w:rsid w:val="00AD0775"/>
    <w:rsid w:val="00AD27A7"/>
    <w:rsid w:val="00AD4353"/>
    <w:rsid w:val="00AD7C73"/>
    <w:rsid w:val="00AD7C86"/>
    <w:rsid w:val="00AE7E00"/>
    <w:rsid w:val="00AF7F63"/>
    <w:rsid w:val="00B16048"/>
    <w:rsid w:val="00B17028"/>
    <w:rsid w:val="00B20F08"/>
    <w:rsid w:val="00B21D7F"/>
    <w:rsid w:val="00B27B6F"/>
    <w:rsid w:val="00B30B3A"/>
    <w:rsid w:val="00B33B47"/>
    <w:rsid w:val="00B40916"/>
    <w:rsid w:val="00B44A8C"/>
    <w:rsid w:val="00B5311F"/>
    <w:rsid w:val="00B553A7"/>
    <w:rsid w:val="00B55575"/>
    <w:rsid w:val="00B5605D"/>
    <w:rsid w:val="00B82499"/>
    <w:rsid w:val="00B83540"/>
    <w:rsid w:val="00B83A8F"/>
    <w:rsid w:val="00B84222"/>
    <w:rsid w:val="00B860C1"/>
    <w:rsid w:val="00B94767"/>
    <w:rsid w:val="00B94BB7"/>
    <w:rsid w:val="00B96A33"/>
    <w:rsid w:val="00BA339D"/>
    <w:rsid w:val="00BA47A7"/>
    <w:rsid w:val="00BA74DC"/>
    <w:rsid w:val="00BB360F"/>
    <w:rsid w:val="00BB5E90"/>
    <w:rsid w:val="00BC1E33"/>
    <w:rsid w:val="00BC2598"/>
    <w:rsid w:val="00BC306B"/>
    <w:rsid w:val="00BC4674"/>
    <w:rsid w:val="00BC508B"/>
    <w:rsid w:val="00BD4724"/>
    <w:rsid w:val="00BD5C0B"/>
    <w:rsid w:val="00BD6935"/>
    <w:rsid w:val="00BE07BA"/>
    <w:rsid w:val="00BE0A49"/>
    <w:rsid w:val="00BE2B80"/>
    <w:rsid w:val="00BE3B55"/>
    <w:rsid w:val="00BE7D02"/>
    <w:rsid w:val="00BF053A"/>
    <w:rsid w:val="00BF26ED"/>
    <w:rsid w:val="00BF5E65"/>
    <w:rsid w:val="00BF6A8B"/>
    <w:rsid w:val="00BF6C28"/>
    <w:rsid w:val="00C00E14"/>
    <w:rsid w:val="00C01996"/>
    <w:rsid w:val="00C042FE"/>
    <w:rsid w:val="00C06520"/>
    <w:rsid w:val="00C11F98"/>
    <w:rsid w:val="00C12666"/>
    <w:rsid w:val="00C20268"/>
    <w:rsid w:val="00C21C07"/>
    <w:rsid w:val="00C21E81"/>
    <w:rsid w:val="00C23345"/>
    <w:rsid w:val="00C2481D"/>
    <w:rsid w:val="00C24E42"/>
    <w:rsid w:val="00C25397"/>
    <w:rsid w:val="00C3022C"/>
    <w:rsid w:val="00C31E32"/>
    <w:rsid w:val="00C40751"/>
    <w:rsid w:val="00C44783"/>
    <w:rsid w:val="00C45DEC"/>
    <w:rsid w:val="00C511B0"/>
    <w:rsid w:val="00C5235A"/>
    <w:rsid w:val="00C53847"/>
    <w:rsid w:val="00C5728D"/>
    <w:rsid w:val="00C625AD"/>
    <w:rsid w:val="00C63BED"/>
    <w:rsid w:val="00C641A1"/>
    <w:rsid w:val="00C64425"/>
    <w:rsid w:val="00C6497B"/>
    <w:rsid w:val="00C6560B"/>
    <w:rsid w:val="00C73505"/>
    <w:rsid w:val="00C75517"/>
    <w:rsid w:val="00C77838"/>
    <w:rsid w:val="00C820BC"/>
    <w:rsid w:val="00C82780"/>
    <w:rsid w:val="00C8669D"/>
    <w:rsid w:val="00C9122B"/>
    <w:rsid w:val="00C912BB"/>
    <w:rsid w:val="00C932DB"/>
    <w:rsid w:val="00C9474C"/>
    <w:rsid w:val="00C96047"/>
    <w:rsid w:val="00CA2AB8"/>
    <w:rsid w:val="00CA2AD2"/>
    <w:rsid w:val="00CA4B26"/>
    <w:rsid w:val="00CA6D2E"/>
    <w:rsid w:val="00CB2759"/>
    <w:rsid w:val="00CB297D"/>
    <w:rsid w:val="00CB48CC"/>
    <w:rsid w:val="00CC0F46"/>
    <w:rsid w:val="00CC2010"/>
    <w:rsid w:val="00CC43BC"/>
    <w:rsid w:val="00CD2E3C"/>
    <w:rsid w:val="00CE6AB3"/>
    <w:rsid w:val="00CE7799"/>
    <w:rsid w:val="00CF1C99"/>
    <w:rsid w:val="00CF5931"/>
    <w:rsid w:val="00D06A89"/>
    <w:rsid w:val="00D0777A"/>
    <w:rsid w:val="00D10A99"/>
    <w:rsid w:val="00D138A3"/>
    <w:rsid w:val="00D13AD3"/>
    <w:rsid w:val="00D13C6F"/>
    <w:rsid w:val="00D21C62"/>
    <w:rsid w:val="00D2283B"/>
    <w:rsid w:val="00D272F3"/>
    <w:rsid w:val="00D276EC"/>
    <w:rsid w:val="00D27B3B"/>
    <w:rsid w:val="00D32767"/>
    <w:rsid w:val="00D33218"/>
    <w:rsid w:val="00D36958"/>
    <w:rsid w:val="00D41454"/>
    <w:rsid w:val="00D44434"/>
    <w:rsid w:val="00D44658"/>
    <w:rsid w:val="00D47556"/>
    <w:rsid w:val="00D50628"/>
    <w:rsid w:val="00D50DF2"/>
    <w:rsid w:val="00D62336"/>
    <w:rsid w:val="00D66715"/>
    <w:rsid w:val="00D66B3A"/>
    <w:rsid w:val="00D812B5"/>
    <w:rsid w:val="00D82AD3"/>
    <w:rsid w:val="00D85C00"/>
    <w:rsid w:val="00D930E0"/>
    <w:rsid w:val="00D93E8E"/>
    <w:rsid w:val="00D94C99"/>
    <w:rsid w:val="00D950DA"/>
    <w:rsid w:val="00D95F5A"/>
    <w:rsid w:val="00D96B2F"/>
    <w:rsid w:val="00DA2429"/>
    <w:rsid w:val="00DA50FD"/>
    <w:rsid w:val="00DA52A3"/>
    <w:rsid w:val="00DA5DBD"/>
    <w:rsid w:val="00DB1CC0"/>
    <w:rsid w:val="00DB203F"/>
    <w:rsid w:val="00DB3967"/>
    <w:rsid w:val="00DB729F"/>
    <w:rsid w:val="00DB7D1B"/>
    <w:rsid w:val="00DC5792"/>
    <w:rsid w:val="00DD4659"/>
    <w:rsid w:val="00DD73B9"/>
    <w:rsid w:val="00DD75AA"/>
    <w:rsid w:val="00DD799E"/>
    <w:rsid w:val="00DE34E1"/>
    <w:rsid w:val="00DE4E89"/>
    <w:rsid w:val="00DF394A"/>
    <w:rsid w:val="00DF6186"/>
    <w:rsid w:val="00DF7576"/>
    <w:rsid w:val="00E04A42"/>
    <w:rsid w:val="00E057CA"/>
    <w:rsid w:val="00E14A03"/>
    <w:rsid w:val="00E158E5"/>
    <w:rsid w:val="00E16871"/>
    <w:rsid w:val="00E217A8"/>
    <w:rsid w:val="00E257FF"/>
    <w:rsid w:val="00E25F13"/>
    <w:rsid w:val="00E3298B"/>
    <w:rsid w:val="00E338B5"/>
    <w:rsid w:val="00E43B28"/>
    <w:rsid w:val="00E43CB3"/>
    <w:rsid w:val="00E56B4B"/>
    <w:rsid w:val="00E611A8"/>
    <w:rsid w:val="00E62820"/>
    <w:rsid w:val="00E64948"/>
    <w:rsid w:val="00E6565C"/>
    <w:rsid w:val="00E65B2C"/>
    <w:rsid w:val="00E6777B"/>
    <w:rsid w:val="00E744C0"/>
    <w:rsid w:val="00E76D52"/>
    <w:rsid w:val="00E80E41"/>
    <w:rsid w:val="00E835F5"/>
    <w:rsid w:val="00E84186"/>
    <w:rsid w:val="00E91253"/>
    <w:rsid w:val="00E93DBB"/>
    <w:rsid w:val="00E96613"/>
    <w:rsid w:val="00E97479"/>
    <w:rsid w:val="00EA0C61"/>
    <w:rsid w:val="00EA23E6"/>
    <w:rsid w:val="00EB4E2C"/>
    <w:rsid w:val="00EB61B5"/>
    <w:rsid w:val="00EB79E7"/>
    <w:rsid w:val="00EB7D85"/>
    <w:rsid w:val="00EC0D3A"/>
    <w:rsid w:val="00EC5406"/>
    <w:rsid w:val="00ED01C7"/>
    <w:rsid w:val="00EE72DA"/>
    <w:rsid w:val="00EF022B"/>
    <w:rsid w:val="00EF3BCA"/>
    <w:rsid w:val="00EF5636"/>
    <w:rsid w:val="00EF5A9D"/>
    <w:rsid w:val="00F03554"/>
    <w:rsid w:val="00F13BD1"/>
    <w:rsid w:val="00F1444C"/>
    <w:rsid w:val="00F14691"/>
    <w:rsid w:val="00F14D2E"/>
    <w:rsid w:val="00F15868"/>
    <w:rsid w:val="00F15D14"/>
    <w:rsid w:val="00F308C5"/>
    <w:rsid w:val="00F3512D"/>
    <w:rsid w:val="00F4238D"/>
    <w:rsid w:val="00F46A34"/>
    <w:rsid w:val="00F521B7"/>
    <w:rsid w:val="00F52E76"/>
    <w:rsid w:val="00F54146"/>
    <w:rsid w:val="00F60030"/>
    <w:rsid w:val="00F60D4B"/>
    <w:rsid w:val="00F612A2"/>
    <w:rsid w:val="00F623C6"/>
    <w:rsid w:val="00F66CFC"/>
    <w:rsid w:val="00F66E39"/>
    <w:rsid w:val="00F673B8"/>
    <w:rsid w:val="00F73640"/>
    <w:rsid w:val="00F74EBE"/>
    <w:rsid w:val="00F81C1F"/>
    <w:rsid w:val="00F85C36"/>
    <w:rsid w:val="00F86AC8"/>
    <w:rsid w:val="00F87E96"/>
    <w:rsid w:val="00F9672F"/>
    <w:rsid w:val="00F96B97"/>
    <w:rsid w:val="00F975B8"/>
    <w:rsid w:val="00FA446F"/>
    <w:rsid w:val="00FA69EC"/>
    <w:rsid w:val="00FB466C"/>
    <w:rsid w:val="00FB618C"/>
    <w:rsid w:val="00FB63A4"/>
    <w:rsid w:val="00FB7189"/>
    <w:rsid w:val="00FC564E"/>
    <w:rsid w:val="00FD00AC"/>
    <w:rsid w:val="00FD39CE"/>
    <w:rsid w:val="00FD51A0"/>
    <w:rsid w:val="00FD5A08"/>
    <w:rsid w:val="00FE42A5"/>
    <w:rsid w:val="00FF5753"/>
    <w:rsid w:val="00FF5760"/>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FE9D-A8F2-4294-8234-87DF8F05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401</Words>
  <Characters>2291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2687</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37</cp:revision>
  <cp:lastPrinted>2023-05-26T06:21:00Z</cp:lastPrinted>
  <dcterms:created xsi:type="dcterms:W3CDTF">2022-03-30T06:01:00Z</dcterms:created>
  <dcterms:modified xsi:type="dcterms:W3CDTF">2023-06-13T11:25:00Z</dcterms:modified>
</cp:coreProperties>
</file>